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96"/>
          <w:shd w:fill="auto" w:val="clear"/>
        </w:rPr>
      </w:pPr>
      <w:r>
        <w:rPr>
          <w:rFonts w:ascii="Times" w:hAnsi="Times" w:cs="Times" w:eastAsia="Times"/>
          <w:b/>
          <w:color w:val="000000"/>
          <w:spacing w:val="0"/>
          <w:position w:val="0"/>
          <w:sz w:val="96"/>
          <w:shd w:fill="auto" w:val="clear"/>
        </w:rPr>
        <w:t xml:space="preserve">REFUND POLICY</w:t>
      </w:r>
    </w:p>
    <w:p>
      <w:pPr>
        <w:spacing w:before="0" w:after="0" w:line="240"/>
        <w:ind w:right="0" w:left="0" w:firstLine="0"/>
        <w:jc w:val="center"/>
        <w:rPr>
          <w:rFonts w:ascii="Times" w:hAnsi="Times" w:cs="Times" w:eastAsia="Times"/>
          <w:b/>
          <w:color w:val="000000"/>
          <w:spacing w:val="0"/>
          <w:position w:val="0"/>
          <w:sz w:val="28"/>
          <w:shd w:fill="auto" w:val="clear"/>
        </w:rPr>
      </w:pPr>
      <w:r>
        <w:rPr>
          <w:rFonts w:ascii="Times" w:hAnsi="Times" w:cs="Times" w:eastAsia="Times"/>
          <w:b/>
          <w:color w:val="000000"/>
          <w:spacing w:val="0"/>
          <w:position w:val="0"/>
          <w:sz w:val="28"/>
          <w:shd w:fill="auto" w:val="clear"/>
        </w:rPr>
        <w:t xml:space="preserve">REFUND POLICY </w:t>
        <w:br/>
      </w:r>
    </w:p>
    <w:p>
      <w:pPr>
        <w:spacing w:before="210" w:after="0" w:line="240"/>
        <w:ind w:right="-138" w:left="3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policy is meant to explain the manner and the cases in which </w:t>
      </w:r>
      <w:r>
        <w:rPr>
          <w:rFonts w:ascii="Times New Roman" w:hAnsi="Times New Roman" w:cs="Times New Roman" w:eastAsia="Times New Roman"/>
          <w:b/>
          <w:color w:val="000000"/>
          <w:spacing w:val="0"/>
          <w:position w:val="0"/>
          <w:sz w:val="22"/>
          <w:shd w:fill="FFFFFF" w:val="clear"/>
        </w:rPr>
        <w:t xml:space="preserve">Nomura Financial Group </w:t>
      </w:r>
      <w:r>
        <w:rPr>
          <w:rFonts w:ascii="Times New Roman" w:hAnsi="Times New Roman" w:cs="Times New Roman" w:eastAsia="Times New Roman"/>
          <w:color w:val="auto"/>
          <w:spacing w:val="0"/>
          <w:position w:val="0"/>
          <w:sz w:val="22"/>
          <w:shd w:fill="auto" w:val="clear"/>
        </w:rPr>
        <w:t xml:space="preserve">(“Company”), whose registered office is located  </w:t>
      </w:r>
      <w:r>
        <w:rPr>
          <w:rFonts w:ascii="Times New Roman" w:hAnsi="Times New Roman" w:cs="Times New Roman" w:eastAsia="Times New Roman"/>
          <w:b/>
          <w:color w:val="000000"/>
          <w:spacing w:val="0"/>
          <w:position w:val="0"/>
          <w:sz w:val="22"/>
          <w:shd w:fill="auto" w:val="clear"/>
        </w:rPr>
        <w:t xml:space="preserve">1 Angel Lane London EC4R 3AB</w:t>
      </w:r>
      <w:r>
        <w:rPr>
          <w:rFonts w:ascii="Times New Roman" w:hAnsi="Times New Roman" w:cs="Times New Roman" w:eastAsia="Times New Roman"/>
          <w:color w:val="auto"/>
          <w:spacing w:val="0"/>
          <w:position w:val="0"/>
          <w:sz w:val="22"/>
          <w:shd w:fill="auto" w:val="clear"/>
        </w:rPr>
        <w:t xml:space="preserve">. Company (“Company”) refunds payments of its clients. </w:t>
        <w:br/>
        <w:br/>
      </w:r>
      <w:r>
        <w:rPr>
          <w:rFonts w:ascii="Times New Roman" w:hAnsi="Times New Roman" w:cs="Times New Roman" w:eastAsia="Times New Roman"/>
          <w:color w:val="000000"/>
          <w:spacing w:val="0"/>
          <w:position w:val="0"/>
          <w:sz w:val="22"/>
          <w:shd w:fill="auto" w:val="clear"/>
        </w:rPr>
        <w:t xml:space="preserve">Date of the latest update: 1 June 2023. </w:t>
      </w:r>
    </w:p>
    <w:p>
      <w:pPr>
        <w:spacing w:before="0" w:after="0" w:line="276"/>
        <w:ind w:right="-138"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b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138" w:left="8" w:firstLine="0"/>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3. The refund is made within 7 business days. </w:t>
      </w:r>
    </w:p>
    <w:p>
      <w:pPr>
        <w:spacing w:before="0" w:after="0" w:line="240"/>
        <w:ind w:right="-138" w:left="5" w:hanging="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138" w:left="4" w:firstLine="1"/>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138" w:left="3" w:firstLine="4"/>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38" w:left="0" w:firstLine="3"/>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138" w:left="2" w:firstLine="8"/>
        <w:jc w:val="both"/>
        <w:rPr>
          <w:rFonts w:ascii="Times" w:hAnsi="Times" w:cs="Times" w:eastAsia="Times"/>
          <w:color w:val="000000"/>
          <w:spacing w:val="0"/>
          <w:position w:val="0"/>
          <w:sz w:val="22"/>
          <w:shd w:fill="auto" w:val="clear"/>
        </w:rPr>
      </w:pPr>
      <w:r>
        <w:rPr>
          <w:rFonts w:ascii="Times" w:hAnsi="Times" w:cs="Times" w:eastAsia="Times"/>
          <w:color w:val="000000"/>
          <w:spacing w:val="0"/>
          <w:position w:val="0"/>
          <w:sz w:val="22"/>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138" w:left="2" w:firstLine="8"/>
        <w:jc w:val="both"/>
        <w:rPr>
          <w:rFonts w:ascii="Times" w:hAnsi="Times" w:cs="Times" w:eastAsia="Times"/>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